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Антон Маркелов о подготовке к пожароопасному периоду 2021года</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t xml:space="preserve">05.04.202117:04</w:t>
            </w:r>
          </w:p>
        </w:tc>
      </w:tr>
      <w:tr>
        <w:trPr/>
        <w:tc>
          <w:tcPr>
            <w:tcBorders>
              <w:bottom w:val="single" w:sz="6" w:color="fffffff"/>
            </w:tcBorders>
          </w:tcPr>
          <w:p>
            <w:pPr>
              <w:jc w:val="start"/>
            </w:pPr>
            <w:r>
              <w:rPr>
                <w:sz w:val="24"/>
                <w:szCs w:val="24"/>
                <w:b w:val="1"/>
                <w:bCs w:val="1"/>
              </w:rPr>
              <w:t xml:space="preserve">Антон Маркелов о подготовке к пожароопасному периоду 2021 года</w:t>
            </w:r>
          </w:p>
        </w:tc>
      </w:tr>
      <w:tr>
        <w:trPr/>
        <w:tc>
          <w:tcPr>
            <w:tcBorders>
              <w:bottom w:val="single" w:sz="6" w:color="fffffff"/>
            </w:tcBorders>
          </w:tcPr>
          <w:p>
            <w:pPr>
              <w:jc w:val="center"/>
            </w:pPr>
          </w:p>
        </w:tc>
      </w:tr>
      <w:tr>
        <w:trPr/>
        <w:tc>
          <w:tcPr/>
          <w:p>
            <w:pPr>
              <w:jc w:val="start"/>
            </w:pPr>
            <w:r>
              <w:rPr>
                <w:b w:val="1"/>
                <w:bCs w:val="1"/>
              </w:rPr>
              <w:t xml:space="preserve">Интервью сзаместителем начальника управления надзорной деятельности ипрофилактической работы ГУ МЧС России по Забайкальскому краюАнтоном Маркеловым о подготовке к пожароопасному периоду 2021года.</w:t>
            </w:r>
            <w:br/>
            <w:br/>
            <w:r>
              <w:rPr>
                <w:b w:val="1"/>
                <w:bCs w:val="1"/>
              </w:rPr>
              <w:t xml:space="preserve">- Антон Вячеславович, с наступлением 2021 года взаконодательстве появились нововведения, касающиеся подготовкинаселённых пунктов к пожарам. Расскажите о них.</w:t>
            </w:r>
            <w:br/>
            <w:br/>
            <w:r>
              <w:rPr/>
              <w:t xml:space="preserve">- Все задачи для органов местного самоуправления и для органовисполнительной власти Забайкальского края были доведены нарегиональной КЧС ещё в октябре 2020 года. Доведены были и новшествав законодательстве. Так, с 1 января этого года населённые пунктыобязаны увеличить ширину минерализованных полос до 10 метров. Всенаселённые пункты края должны иметь по периметру своих границопашку, которая позволит не допустить перехода ландшафтных иприродных пожаров. </w:t>
            </w:r>
            <w:br/>
            <w:br/>
            <w:r>
              <w:rPr/>
              <w:t xml:space="preserve">Новые требования коснулись содержания полигонов и площадок похранению отходов в поселениях. Данные места теперь должнырегулярно, после схода снега, увлажняться. Это позволит недопустить перехода природного или ландшафтного пожара на них, атакже не даст загореться золе, которую безответственные гражданезачастую сваливают туда предварительно не вымачивая. </w:t>
            </w:r>
            <w:br/>
            <w:br/>
            <w:r>
              <w:rPr>
                <w:b w:val="1"/>
                <w:bCs w:val="1"/>
              </w:rPr>
              <w:t xml:space="preserve">- Как обстоит ситуация с подготовкой к пожароопасному периодунаселённых пунктов, находящихся вблизи от леса? </w:t>
            </w:r>
            <w:br/>
            <w:br/>
            <w:r>
              <w:rPr/>
              <w:t xml:space="preserve">- На сегодняшний день мы подготовили перечень таких населённыхпунктов. Их у нас в Забайкалье 176. В таких населённых пунктах,помимо опашки по окраинам, необходимо делать опашку по периметрулеса, либо очищать от валежника и сухой травы. Таким образомсоздаётся две защитные полосы – защищающая поселение от переходаприродных пожаров и защищающая лес от техногенных возгораний. Наданный момент органами государственного пожарного надзора проведеныпроверки 52 населённых пунктов. В 33 из них выявлены нарушениятребований пожарной безопасности, главы поселений привлечены кштрафам. В основном, недочёты связаны с неисправностью источниковпожарного водоснабжения или их отсутствием, не очисткой от сухойрастительности территории и несоответствием ширины минерализованныхполос по действующему законодательству. На сегодняшний день общаяготовность муниципалитетов к пожароопасному периоду составляет 85%,и работа над устранением ошибок продолжается. </w:t>
            </w:r>
            <w:br/>
            <w:br/>
            <w:r>
              <w:rPr>
                <w:b w:val="1"/>
                <w:bCs w:val="1"/>
              </w:rPr>
              <w:t xml:space="preserve">- Главы поселений обычно в таких случаях сетуют на отсутствиеденег в бюджете на выполнение требований, а тут ещё иштрафы.</w:t>
            </w:r>
            <w:br/>
            <w:br/>
            <w:r>
              <w:rPr/>
              <w:t xml:space="preserve">- Стоит понимать, что глава должен вносить в план развития своегопоселения статью бюджета на противопожарные мероприятия, а такженаправлять заявку на выделение финансов в департамент по ГО и ЧС.При этом он не должен пускать дело на самотёк и отслеживатьдвижение документа. И если глава представит сотрудникамГосударственного пожарного надзора доказательства того, что заявкабыла подана, но не отработана – это будет основанием, чтобызакончить или вообще не возбуждать административноеделопроизводство. Для сёл и деревень региона это затратныемероприятия. Поэтому вопрос о целевом финансировании в данныймомент обсуждается на уровне правительства Забайкальского края. Мыпонимаем, что эта проблема не сможет решиться за один год. Ноуверены, что данные населённые пункты будут обеспечены всемнеобходимым в течение 4-6 лет. </w:t>
            </w:r>
            <w:br/>
            <w:br/>
            <w:r>
              <w:rPr>
                <w:b w:val="1"/>
                <w:bCs w:val="1"/>
              </w:rPr>
              <w:t xml:space="preserve">- Сравните пожарную обстановку в 2020 и 2021 году , чтоизменилось?</w:t>
            </w:r>
            <w:br/>
            <w:br/>
            <w:r>
              <w:rPr/>
              <w:t xml:space="preserve">- В прошлом году нам удалось сократить большое количество пожаров.Спасибо всем волонтёрам, органам местного самоуправления,патрульным группам в помощи Главному управлению. Создавалисьманёвренные и патрульные группы, всего около 600 формирований.Количество пожаров сократилось на 64%, а это почти полторы тысячислучаев.</w:t>
            </w:r>
            <w:br/>
            <w:br/>
            <w:r>
              <w:rPr/>
              <w:t xml:space="preserve">В этом году мы продолжаем работу – со 2 января занимаемсямасштабными профилактическими рейдами, которые будем проводить,грубо говоря, «до зелёной травы». Цель – охватить как можно большежителей Забайкальского края. Рейдовые группы у нас не толькоинструктируют граждан, но и указывают на недочёты – где-то нужноотремонтировать отопительную печь, а где-то очистить от мусораучасток.</w:t>
            </w:r>
            <w:br/>
            <w:br/>
            <w:r>
              <w:rPr/>
              <w:t xml:space="preserve">Опыт Читы и Читинского района активно перенимают другиемуниципалитеты. У нас есть большие планы по привлечению волонтёровво всех уголках края. Есть добровольческий отряд «ЭнергияЗабайкалья», состоящий из школьников и студентов, которые живутпрактически во всех районах края. Мы заметили, что взрослые охотнееслушаются, когда правила пожарной безопасности до них доносятдети. </w:t>
            </w:r>
            <w:br/>
            <w:br/>
            <w:r>
              <w:rPr>
                <w:b w:val="1"/>
                <w:bCs w:val="1"/>
              </w:rPr>
              <w:t xml:space="preserve">Как обстоит вопрос с лесопожарной обстановкой на территориикрая? </w:t>
            </w:r>
            <w:br/>
            <w:br/>
            <w:r>
              <w:rPr/>
              <w:t xml:space="preserve">Если сравнивать три первых месяца, то в 2020 году у нас произошло401 ландшафтных пожаров, в этом году было 43 ландшафтных пожаров.Как всегда, в большинстве случаев, причиной возгорания являетсячеловеческий фактор. Два пожара в этом году возникли из-забаловства с огнём детей. В отношении них материалы будут направленыв органы полиции, ведь действия ребятишек – это недосмотр состороны родителей, а также отсутствие у них воспитания по правилампожарной безопасности.</w:t>
            </w:r>
            <w:br/>
            <w:br/>
            <w:r>
              <w:rPr/>
              <w:t xml:space="preserve">Хочу отметить, что на территории Забайкальского края есть программапоощрения граждан, которые помогают устанавливать поджигателей. Засообщение о нарушителях положено 20 тысяч рублей. Конечно,информация должна подтвердиться проверкой МЧС и МВД. Благодарябдительным гражданам в прошлом году было установлено 12поджигателей. Также положена выплата в 30 тысяч рублей, еслигражданин не только установил поджигателя, но и смог егозадержать.</w:t>
            </w:r>
            <w:br/>
            <w:br/>
            <w:r>
              <w:rPr>
                <w:b w:val="1"/>
                <w:bCs w:val="1"/>
              </w:rPr>
              <w:t xml:space="preserve">- Из-за чего возникают природные и ландшафтныепожары? </w:t>
            </w:r>
            <w:br/>
            <w:br/>
            <w:r>
              <w:rPr/>
              <w:t xml:space="preserve">- Чаще всего – это неаккуратность и небрежность граждан. Кто- токидает в траву окурок, кто-то пытается отжечь своё сенокосное поле,чтобы трава к лету была зеленее. Бывают случаи, когда во времяприготовления шашлыка ветер опрокидывает мангал и угли разносятсяна соседние дома, вызывая пожар. Большинство этих граждан думает,что их беда не коснётся и минует стороной. Такие заблужденияприводят к страшным последствиям.</w:t>
            </w:r>
            <w:br/>
            <w:br/>
            <w:r>
              <w:rPr/>
              <w:t xml:space="preserve">Замечу, что выжиганием травы могут заниматься только специальноподготовленные группы, гражданам выжигать траву категорическизапрещено. Место отжига должно быть опахано, у ответственных лицдолжны быть средства связи и пожаротушения. К сожалению, в прошломгоду, когда органы местного самоуправления проводили отжиги,произошло 5 случаев утери контроля над огнём. Пожары вышли запределы обвалований и только благодаря действиям МЧС России ипожарным формированиям Забайкальского края их удалосьликвидировать.</w:t>
            </w:r>
            <w:br/>
            <w:br/>
            <w:r>
              <w:rPr>
                <w:b w:val="1"/>
                <w:bCs w:val="1"/>
              </w:rPr>
              <w:t xml:space="preserve">- Как показывают себя добровольные пожарные команды идружины? </w:t>
            </w:r>
            <w:br/>
            <w:br/>
            <w:r>
              <w:rPr/>
              <w:t xml:space="preserve">- С добровольцами у нас идёт очень плотная работа. Главноеуправление курирует команды и дружины, организовывает методическуюи образовательную поддержку. Региональное отделение Всероссийскогодобровольного пожарного общества помогает с приобретением техники иформы. Главная цель добровольных пожарных команд – сдержать пожардо прибытия профессионалов, или ликвидировать его на начальнойстадии. С этими задачами неравнодушные граждане справляются хорошо– ведь они защищают собственные дома, сельхозугодия. На данныймомент ДПК обеспечивают 52% прикрытия населённых пунктовЗабайкальского края. Им на замену по федеральной программе врегионе будут построены 40 пожарных частей, 3 из которых введены вэксплуатацию с первого марта.</w:t>
            </w:r>
            <w:br/>
            <w:br/>
            <w:r>
              <w:rPr>
                <w:b w:val="1"/>
                <w:bCs w:val="1"/>
              </w:rPr>
              <w:t xml:space="preserve">- Что вы хотите пожелать забайкальцам?</w:t>
            </w:r>
            <w:br/>
            <w:br/>
            <w:r>
              <w:rPr/>
              <w:t xml:space="preserve">- Я хочу попросить граждан быть терпеливыми. Подождать с шашлыками,выездами на природу. Быть внимательными при обращении с огнём исоблюдать требования пожарной безопасности. Толькосовместными усилиями мы сможем не допустить риск развитияприродных и техногенных пожаров, сохранить в целости природу.</w:t>
            </w: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2021-04-26T21:12:45+09:00</dcterms:created>
  <dcterms:modified xsi:type="dcterms:W3CDTF">2021-04-26T21:12:45+09:00</dcterms:modified>
</cp:coreProperties>
</file>

<file path=docProps/custom.xml><?xml version="1.0" encoding="utf-8"?>
<Properties xmlns="http://schemas.openxmlformats.org/officeDocument/2006/custom-properties" xmlns:vt="http://schemas.openxmlformats.org/officeDocument/2006/docPropsVTypes"/>
</file>