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92C" w:rsidRDefault="0016492C" w:rsidP="005B3ACE">
      <w:pPr>
        <w:jc w:val="center"/>
        <w:rPr>
          <w:b/>
        </w:rPr>
      </w:pPr>
      <w:r>
        <w:rPr>
          <w:b/>
        </w:rPr>
        <w:t>Порядок и способы подачи документов, представляемых заявителем для получения государственной услуги</w:t>
      </w:r>
    </w:p>
    <w:p w:rsidR="00A65356" w:rsidRDefault="00B224FF" w:rsidP="00A65356">
      <w:pPr>
        <w:ind w:left="360"/>
        <w:jc w:val="both"/>
      </w:pPr>
      <w:r>
        <w:t xml:space="preserve">Для получения государственной услуги </w:t>
      </w:r>
      <w:r w:rsidR="00A65356">
        <w:t>необходимо:</w:t>
      </w:r>
    </w:p>
    <w:p w:rsidR="00A65356" w:rsidRDefault="00A65356" w:rsidP="00B224F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Заполнить и предоставить</w:t>
      </w:r>
      <w:r w:rsidR="00B224FF">
        <w:t xml:space="preserve"> в Главное управление МЧС России по Забайкальскому краю необходимые</w:t>
      </w:r>
      <w:r>
        <w:t xml:space="preserve"> документы (см. </w:t>
      </w:r>
      <w:r w:rsidRPr="003D6E8D">
        <w:t>Перечень документов, представляемых заявителем для получения государственной услуги</w:t>
      </w:r>
      <w:r>
        <w:t>).</w:t>
      </w:r>
    </w:p>
    <w:p w:rsidR="00E4757A" w:rsidRDefault="003D6E8D" w:rsidP="00E4757A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</w:pPr>
      <w:r w:rsidRPr="003D6E8D">
        <w:t>Заявления и документы</w:t>
      </w:r>
      <w:r>
        <w:t xml:space="preserve"> </w:t>
      </w:r>
      <w:r w:rsidRPr="003D6E8D">
        <w:t>могут быть поданы заявителем</w:t>
      </w:r>
      <w:r w:rsidR="00E4757A">
        <w:t>:</w:t>
      </w:r>
    </w:p>
    <w:p w:rsidR="00E4757A" w:rsidRDefault="00E4757A" w:rsidP="00E4757A">
      <w:pPr>
        <w:tabs>
          <w:tab w:val="left" w:pos="993"/>
        </w:tabs>
        <w:spacing w:after="0"/>
        <w:ind w:firstLine="709"/>
        <w:jc w:val="both"/>
      </w:pPr>
      <w:r>
        <w:t xml:space="preserve">1) </w:t>
      </w:r>
      <w:r w:rsidR="003D6E8D" w:rsidRPr="003D6E8D">
        <w:t>лично</w:t>
      </w:r>
      <w:r w:rsidR="003D6E8D">
        <w:t xml:space="preserve"> (</w:t>
      </w:r>
      <w:r w:rsidR="005C171F" w:rsidRPr="00E4757A">
        <w:rPr>
          <w:i/>
          <w:szCs w:val="28"/>
        </w:rPr>
        <w:t xml:space="preserve">г. Чита, ул. Красной Звезды, д. 74 а, 2 этаж, </w:t>
      </w:r>
      <w:proofErr w:type="spellStart"/>
      <w:r w:rsidR="005C171F" w:rsidRPr="00E4757A">
        <w:rPr>
          <w:i/>
          <w:szCs w:val="28"/>
        </w:rPr>
        <w:t>каб</w:t>
      </w:r>
      <w:proofErr w:type="spellEnd"/>
      <w:r w:rsidR="005C171F" w:rsidRPr="00E4757A">
        <w:rPr>
          <w:i/>
          <w:szCs w:val="28"/>
        </w:rPr>
        <w:t>. 204 (адрес устной консультации и личного приема заявлений</w:t>
      </w:r>
      <w:r w:rsidR="00A65356">
        <w:t>)</w:t>
      </w:r>
      <w:r>
        <w:t>;</w:t>
      </w:r>
    </w:p>
    <w:p w:rsidR="00E4757A" w:rsidRDefault="00E4757A" w:rsidP="00E4757A">
      <w:pPr>
        <w:spacing w:after="0"/>
        <w:ind w:firstLine="709"/>
        <w:jc w:val="both"/>
      </w:pPr>
      <w:r>
        <w:t>2)</w:t>
      </w:r>
      <w:r w:rsidR="003D6E8D" w:rsidRPr="003D6E8D">
        <w:t xml:space="preserve"> направлены заказным почтовым отправлением с уведомлением о вручении </w:t>
      </w:r>
      <w:r w:rsidR="00A65356" w:rsidRPr="00E4757A">
        <w:rPr>
          <w:i/>
        </w:rPr>
        <w:t xml:space="preserve">(672000, г. Чита, </w:t>
      </w:r>
      <w:r w:rsidR="005C171F" w:rsidRPr="00E4757A">
        <w:rPr>
          <w:i/>
          <w:color w:val="000000"/>
        </w:rPr>
        <w:t>ул. Костюшко-Григоровича, 37 (почтовый адрес</w:t>
      </w:r>
      <w:r w:rsidR="00A65356">
        <w:t>)</w:t>
      </w:r>
      <w:r>
        <w:t>;</w:t>
      </w:r>
    </w:p>
    <w:p w:rsidR="003D6E8D" w:rsidRDefault="00E4757A" w:rsidP="00E4757A">
      <w:pPr>
        <w:spacing w:after="0"/>
        <w:ind w:firstLine="709"/>
        <w:jc w:val="both"/>
      </w:pPr>
      <w:r>
        <w:t>3)</w:t>
      </w:r>
      <w:r w:rsidR="003D6E8D" w:rsidRPr="003D6E8D">
        <w:t xml:space="preserve"> направлены в форме электронных документов, подписанных электронной подписью заявителя, виды которой предусмотрены Федеральным законом от </w:t>
      </w:r>
      <w:r>
        <w:t xml:space="preserve">             </w:t>
      </w:r>
      <w:bookmarkStart w:id="0" w:name="_GoBack"/>
      <w:bookmarkEnd w:id="0"/>
      <w:r w:rsidR="003D6E8D" w:rsidRPr="003D6E8D">
        <w:t>6 апреля 2011 г. № 63-ФЗ «Об электронной подписи»7, в том числе через Единый портал.</w:t>
      </w:r>
    </w:p>
    <w:p w:rsidR="00B224FF" w:rsidRPr="00B224FF" w:rsidRDefault="00B224FF" w:rsidP="00B224F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224FF">
        <w:t>Должностное лицо регистрирующего органа, выполняющее функции организации и ведения делопроизводства, осуществляет регистрацию заявления и документов, поступивших от заявителя, в течение одного рабочего дня с даты их поступления в регистрирующий орган.</w:t>
      </w:r>
    </w:p>
    <w:p w:rsidR="00B224FF" w:rsidRPr="00B224FF" w:rsidRDefault="00B224FF" w:rsidP="00B224F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224FF">
        <w:t>Должностное лицо регистрирующего органа, выполняющее функции организации и ведения делопроизводства, в день регистрации заявления и документов, поступивших от заявителя, направляет их начальнику регистрирующего органа.</w:t>
      </w:r>
    </w:p>
    <w:p w:rsidR="00B224FF" w:rsidRPr="00B224FF" w:rsidRDefault="00B224FF" w:rsidP="00B224F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224FF">
        <w:t>Результатом административной процедуры (действия) является регистрация заявления и документов заявителя в структурном подразделении регистрирующего органа, ответственного за ведение делопроизводства.</w:t>
      </w:r>
    </w:p>
    <w:p w:rsidR="00B224FF" w:rsidRPr="00B224FF" w:rsidRDefault="00B224FF" w:rsidP="00B224FF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224FF">
        <w:t>Способом фиксации результата выполнения административной процедуры (действия) является регистрация заявления и документов, в том числе на бумажном носителе или в форме электронного документа, путем проставления даты и входящего номера.</w:t>
      </w:r>
    </w:p>
    <w:p w:rsidR="00B224FF" w:rsidRPr="003D6E8D" w:rsidRDefault="00B224FF" w:rsidP="00B224FF">
      <w:pPr>
        <w:pStyle w:val="a3"/>
        <w:jc w:val="both"/>
      </w:pPr>
    </w:p>
    <w:p w:rsidR="0016492C" w:rsidRDefault="0016492C" w:rsidP="005B3ACE">
      <w:pPr>
        <w:jc w:val="center"/>
        <w:rPr>
          <w:b/>
        </w:rPr>
      </w:pPr>
    </w:p>
    <w:sectPr w:rsidR="0016492C" w:rsidSect="005A57F8">
      <w:pgSz w:w="11906" w:h="16838"/>
      <w:pgMar w:top="567" w:right="566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06" w:rsidRDefault="00214306" w:rsidP="005A57F8">
      <w:pPr>
        <w:spacing w:after="0" w:line="240" w:lineRule="auto"/>
      </w:pPr>
      <w:r>
        <w:separator/>
      </w:r>
    </w:p>
  </w:endnote>
  <w:endnote w:type="continuationSeparator" w:id="0">
    <w:p w:rsidR="00214306" w:rsidRDefault="00214306" w:rsidP="005A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06" w:rsidRDefault="00214306" w:rsidP="005A57F8">
      <w:pPr>
        <w:spacing w:after="0" w:line="240" w:lineRule="auto"/>
      </w:pPr>
      <w:r>
        <w:separator/>
      </w:r>
    </w:p>
  </w:footnote>
  <w:footnote w:type="continuationSeparator" w:id="0">
    <w:p w:rsidR="00214306" w:rsidRDefault="00214306" w:rsidP="005A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857"/>
    <w:multiLevelType w:val="hybridMultilevel"/>
    <w:tmpl w:val="90B6FE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00A6"/>
    <w:multiLevelType w:val="hybridMultilevel"/>
    <w:tmpl w:val="26C6C3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FEA028A"/>
    <w:multiLevelType w:val="hybridMultilevel"/>
    <w:tmpl w:val="ED0689E6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F048C3"/>
    <w:multiLevelType w:val="hybridMultilevel"/>
    <w:tmpl w:val="CA0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758F3"/>
    <w:multiLevelType w:val="hybridMultilevel"/>
    <w:tmpl w:val="0AD04578"/>
    <w:lvl w:ilvl="0" w:tplc="7F80C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622FCB"/>
    <w:multiLevelType w:val="hybridMultilevel"/>
    <w:tmpl w:val="3F864B5A"/>
    <w:lvl w:ilvl="0" w:tplc="0B7E6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807A8"/>
    <w:multiLevelType w:val="hybridMultilevel"/>
    <w:tmpl w:val="E63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E619B"/>
    <w:multiLevelType w:val="hybridMultilevel"/>
    <w:tmpl w:val="94DA1D58"/>
    <w:lvl w:ilvl="0" w:tplc="A27E4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107919"/>
    <w:multiLevelType w:val="hybridMultilevel"/>
    <w:tmpl w:val="CF28ABCA"/>
    <w:lvl w:ilvl="0" w:tplc="1AC2D86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65FB1399"/>
    <w:multiLevelType w:val="hybridMultilevel"/>
    <w:tmpl w:val="1506CF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150F4"/>
    <w:multiLevelType w:val="hybridMultilevel"/>
    <w:tmpl w:val="555ABE02"/>
    <w:lvl w:ilvl="0" w:tplc="D48A6D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ACE"/>
    <w:rsid w:val="0000730E"/>
    <w:rsid w:val="00035AAF"/>
    <w:rsid w:val="0016492C"/>
    <w:rsid w:val="001B165C"/>
    <w:rsid w:val="00214306"/>
    <w:rsid w:val="00273BE3"/>
    <w:rsid w:val="002D4DF1"/>
    <w:rsid w:val="00356233"/>
    <w:rsid w:val="0038669D"/>
    <w:rsid w:val="003D373F"/>
    <w:rsid w:val="003D403E"/>
    <w:rsid w:val="003D6E8D"/>
    <w:rsid w:val="003E788A"/>
    <w:rsid w:val="004B0A22"/>
    <w:rsid w:val="005455B6"/>
    <w:rsid w:val="005A57F8"/>
    <w:rsid w:val="005B3ACE"/>
    <w:rsid w:val="005C171F"/>
    <w:rsid w:val="007374E2"/>
    <w:rsid w:val="007A04FD"/>
    <w:rsid w:val="007B36B5"/>
    <w:rsid w:val="007B40E7"/>
    <w:rsid w:val="00807339"/>
    <w:rsid w:val="0081360D"/>
    <w:rsid w:val="00873A62"/>
    <w:rsid w:val="00961E5C"/>
    <w:rsid w:val="00975F1B"/>
    <w:rsid w:val="00987387"/>
    <w:rsid w:val="009902E9"/>
    <w:rsid w:val="00A00CC5"/>
    <w:rsid w:val="00A65356"/>
    <w:rsid w:val="00B041D0"/>
    <w:rsid w:val="00B21C28"/>
    <w:rsid w:val="00B224FF"/>
    <w:rsid w:val="00B23D8F"/>
    <w:rsid w:val="00D14639"/>
    <w:rsid w:val="00D22F94"/>
    <w:rsid w:val="00E004F6"/>
    <w:rsid w:val="00E4757A"/>
    <w:rsid w:val="00E64EE5"/>
    <w:rsid w:val="00EA2FA5"/>
    <w:rsid w:val="00EF4BB6"/>
    <w:rsid w:val="00F852C2"/>
    <w:rsid w:val="00F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B818E"/>
  <w15:docId w15:val="{5CCA177D-7A11-41EE-BE7E-4718AE93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FA5"/>
  </w:style>
  <w:style w:type="paragraph" w:styleId="1">
    <w:name w:val="heading 1"/>
    <w:basedOn w:val="a"/>
    <w:link w:val="10"/>
    <w:uiPriority w:val="9"/>
    <w:qFormat/>
    <w:rsid w:val="0035623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A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3ACE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5B3ACE"/>
  </w:style>
  <w:style w:type="character" w:customStyle="1" w:styleId="10">
    <w:name w:val="Заголовок 1 Знак"/>
    <w:basedOn w:val="a0"/>
    <w:link w:val="1"/>
    <w:uiPriority w:val="9"/>
    <w:rsid w:val="003562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6">
    <w:name w:val="Гипертекстовая ссылка"/>
    <w:basedOn w:val="a0"/>
    <w:uiPriority w:val="99"/>
    <w:rsid w:val="00EF4BB6"/>
    <w:rPr>
      <w:color w:val="106BBE"/>
    </w:rPr>
  </w:style>
  <w:style w:type="paragraph" w:customStyle="1" w:styleId="s1">
    <w:name w:val="s_1"/>
    <w:basedOn w:val="a"/>
    <w:rsid w:val="00EF4B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57F8"/>
  </w:style>
  <w:style w:type="paragraph" w:styleId="a9">
    <w:name w:val="footer"/>
    <w:basedOn w:val="a"/>
    <w:link w:val="aa"/>
    <w:uiPriority w:val="99"/>
    <w:semiHidden/>
    <w:unhideWhenUsed/>
    <w:rsid w:val="005A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57F8"/>
  </w:style>
  <w:style w:type="paragraph" w:styleId="HTML">
    <w:name w:val="HTML Preformatted"/>
    <w:basedOn w:val="a"/>
    <w:link w:val="HTML0"/>
    <w:rsid w:val="00737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74E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0730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B224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11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41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09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11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61152-2E9E-4D32-A61E-6357A481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Заместитель начальника ГУ по ГПС</cp:lastModifiedBy>
  <cp:revision>23</cp:revision>
  <dcterms:created xsi:type="dcterms:W3CDTF">2021-07-09T03:49:00Z</dcterms:created>
  <dcterms:modified xsi:type="dcterms:W3CDTF">2024-03-12T07:06:00Z</dcterms:modified>
</cp:coreProperties>
</file>